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6" w:leftChars="-203"/>
        <w:jc w:val="center"/>
        <w:rPr>
          <w:rFonts w:ascii="宋体-方正超大字符集" w:hAnsi="华文细黑" w:eastAsia="宋体-方正超大字符集"/>
          <w:b/>
          <w:sz w:val="44"/>
          <w:szCs w:val="44"/>
        </w:rPr>
      </w:pPr>
      <w:r>
        <w:rPr>
          <w:rFonts w:hint="eastAsia" w:ascii="宋体-方正超大字符集" w:hAnsi="华文细黑" w:eastAsia="宋体-方正超大字符集"/>
          <w:b/>
          <w:sz w:val="44"/>
          <w:szCs w:val="44"/>
        </w:rPr>
        <w:t>《现代物流信息技术》教案</w:t>
      </w:r>
    </w:p>
    <w:p>
      <w:pPr>
        <w:jc w:val="right"/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号</w:t>
      </w:r>
    </w:p>
    <w:tbl>
      <w:tblPr>
        <w:tblStyle w:val="6"/>
        <w:tblW w:w="5739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keepLines/>
              <w:widowControl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物流信息技术</w:t>
            </w:r>
          </w:p>
        </w:tc>
        <w:tc>
          <w:tcPr>
            <w:tcW w:w="2318" w:type="pct"/>
            <w:gridSpan w:val="4"/>
            <w:vAlign w:val="center"/>
          </w:tcPr>
          <w:p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授课教师 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项目一任务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1.了解物流信息化的含义</w:t>
            </w: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2.掌握物流信息技术的概念；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3.掌握常用的物流信息技术及工作原理；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1.能够辨别常见物流信息技术；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2.能够根据物流信息技术的特点，区分物流信息技术的应用场合；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思政目标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树立创新意识，认识到智慧物流的发展，将推动传统物流行业的发展</w:t>
            </w: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通过学习物流信息技术，加深对智慧物流的理解,培养自主学习的主动性和积极性。</w:t>
            </w:r>
          </w:p>
          <w:p>
            <w:pPr>
              <w:keepLines/>
              <w:widowControl/>
              <w:spacing w:line="33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pStyle w:val="12"/>
              <w:keepLines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辨别常见物流信息技术</w:t>
            </w:r>
          </w:p>
          <w:p>
            <w:pPr>
              <w:pStyle w:val="12"/>
              <w:keepLines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区分物流信息技术的应用场合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pStyle w:val="12"/>
              <w:keepLines/>
              <w:widowControl/>
              <w:numPr>
                <w:ilvl w:val="0"/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物流信息技术及工作原理</w:t>
            </w:r>
          </w:p>
          <w:p>
            <w:pPr>
              <w:pStyle w:val="12"/>
              <w:keepLines/>
              <w:widowControl/>
              <w:numPr>
                <w:ilvl w:val="0"/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讲授+实训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tabs>
                <w:tab w:val="left" w:pos="2301"/>
              </w:tabs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课堂实训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ind w:firstLine="27" w:firstLineChars="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导入新课（5分钟）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课本任务背景分析</w:t>
            </w:r>
          </w:p>
          <w:p>
            <w:pPr>
              <w:keepLines/>
              <w:widowControl/>
              <w:spacing w:line="360" w:lineRule="auto"/>
              <w:ind w:firstLine="420" w:firstLineChars="2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思考：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哪些物流信息技术的运用能体现智慧物流呢</w:t>
            </w:r>
            <w:r>
              <w:rPr>
                <w:rFonts w:hint="eastAsia" w:ascii="宋体" w:hAnsi="宋体"/>
                <w:szCs w:val="21"/>
              </w:rPr>
              <w:t>？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讲授新课（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0分钟）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一、</w:t>
            </w:r>
            <w:r>
              <w:rPr>
                <w:rFonts w:hint="eastAsia" w:ascii="宋体" w:hAnsi="宋体"/>
                <w:szCs w:val="21"/>
              </w:rPr>
              <w:t>物流信息化的含义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物流信息化（logistics information）是指运用现代信息技术分析、控制物流信息，以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管理和控制物流、商流和资金流，提高物流运作的自动化程度和物流决策的水平，达到合理配置物流资源、降低物流成本、提高物流服务水平的目的。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二、</w:t>
            </w:r>
            <w:r>
              <w:rPr>
                <w:rFonts w:hint="eastAsia" w:ascii="宋体" w:hAnsi="宋体"/>
                <w:szCs w:val="21"/>
              </w:rPr>
              <w:t>物流信息化的意义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（一）有利于加快物流运作和管理方式的转变，提高物流运作效率和产业链协同效率，促进供应链一体化进程；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（二）有利于解决物流领域信息沟通不畅、市场响应慢、专业水平低、规模效益差和成本高等问题，提高企业和产业国际竞争力；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（三）有利于实现资源的有效配置，提高节能减排水平、减轻资源和环境压力，促进绿色物流的发展；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（四）有利于支撑现代物流和电子商务等现代服务业的发展，促进产业结构的调整，加速新型工业化进程。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三、物</w:t>
            </w:r>
            <w:r>
              <w:rPr>
                <w:rFonts w:hint="eastAsia" w:ascii="宋体" w:hAnsi="宋体"/>
                <w:szCs w:val="21"/>
              </w:rPr>
              <w:t>流信息技术的概念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物流信息技术（logistics information technology）是指在现代信息技术在物流各个作业环节中的应用，包括计算机、网络、信息分类编码、自动识别、电子数据交换、全球定位系统、地理信息系统等技术。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四、</w:t>
            </w:r>
            <w:r>
              <w:rPr>
                <w:rFonts w:hint="eastAsia" w:ascii="宋体" w:hAnsi="宋体"/>
                <w:szCs w:val="21"/>
              </w:rPr>
              <w:t>常用物流信息技术及工作原理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（一）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条码技术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（二）射频识别技术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（三）电子数据交换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（四）全球卫星导航系统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（五）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地理信息系统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课堂实训（1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任务背景：小林是某物流公司的仓储部的信息员，日常的工作主要是负责订单收集、整理、录入。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eastAsia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任务要求：信息员根据</w:t>
            </w:r>
            <w:r>
              <w:rPr>
                <w:rFonts w:hint="eastAsia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给定的商品条码，完成条码详细信息的查询，并填制实训报告。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eastAsia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任务内容：请查询以下商品条码信息，完成表格的填制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81"/>
              <w:gridCol w:w="1140"/>
              <w:gridCol w:w="1338"/>
              <w:gridCol w:w="1127"/>
              <w:gridCol w:w="1195"/>
              <w:gridCol w:w="11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81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商品条码</w:t>
                  </w:r>
                </w:p>
              </w:tc>
              <w:tc>
                <w:tcPr>
                  <w:tcW w:w="114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商品名称</w:t>
                  </w:r>
                </w:p>
              </w:tc>
              <w:tc>
                <w:tcPr>
                  <w:tcW w:w="1338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规格型号</w:t>
                  </w:r>
                </w:p>
              </w:tc>
              <w:tc>
                <w:tcPr>
                  <w:tcW w:w="1127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商标</w:t>
                  </w:r>
                </w:p>
              </w:tc>
              <w:tc>
                <w:tcPr>
                  <w:tcW w:w="1195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发布厂家</w:t>
                  </w:r>
                </w:p>
              </w:tc>
              <w:tc>
                <w:tcPr>
                  <w:tcW w:w="119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条码状态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8" w:hRule="atLeast"/>
                <w:jc w:val="center"/>
              </w:trPr>
              <w:tc>
                <w:tcPr>
                  <w:tcW w:w="1581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6972361270429</w:t>
                  </w:r>
                </w:p>
              </w:tc>
              <w:tc>
                <w:tcPr>
                  <w:tcW w:w="114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27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5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" w:hRule="atLeast"/>
                <w:jc w:val="center"/>
              </w:trPr>
              <w:tc>
                <w:tcPr>
                  <w:tcW w:w="1581" w:type="dxa"/>
                </w:tcPr>
                <w:p>
                  <w:pPr>
                    <w:spacing w:line="330" w:lineRule="atLeast"/>
                    <w:jc w:val="center"/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6970540781859</w:t>
                  </w:r>
                </w:p>
              </w:tc>
              <w:tc>
                <w:tcPr>
                  <w:tcW w:w="114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27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5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81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6901236345436</w:t>
                  </w:r>
                </w:p>
              </w:tc>
              <w:tc>
                <w:tcPr>
                  <w:tcW w:w="114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27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5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81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6921734939302</w:t>
                  </w:r>
                </w:p>
              </w:tc>
              <w:tc>
                <w:tcPr>
                  <w:tcW w:w="114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27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5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81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6935205327604</w:t>
                  </w:r>
                </w:p>
              </w:tc>
              <w:tc>
                <w:tcPr>
                  <w:tcW w:w="114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27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5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81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6927436301355</w:t>
                  </w:r>
                </w:p>
              </w:tc>
              <w:tc>
                <w:tcPr>
                  <w:tcW w:w="114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27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5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90" w:type="dxa"/>
                </w:tcPr>
                <w:p>
                  <w:pPr>
                    <w:spacing w:line="330" w:lineRule="atLeast"/>
                    <w:jc w:val="center"/>
                    <w:rPr>
                      <w:rFonts w:hint="default" w:hAnsi="宋体"/>
                      <w:color w:val="000000" w:themeColor="text1"/>
                      <w:szCs w:val="21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实施步骤：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步：</w:t>
            </w: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信息员打开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中国物品编码中心网站http://</w:t>
            </w:r>
            <w:bookmarkStart w:id="0" w:name="_GoBack"/>
            <w:bookmarkEnd w:id="0"/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www.ancc.org.cn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default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第二步：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选择菜单栏下面的条码查询——国内条码查询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第三步：在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国内条码信息公告查询页面选择查询产品信息输入条码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default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第四步：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将查询到的商品条码信息填制在相应的表格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default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第五步：学生分组完成此次任务，讨论在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查询的过程是否有遇到困难，遇到困难时是如何解决的？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课堂小结（10分钟）</w:t>
            </w:r>
          </w:p>
          <w:p>
            <w:pPr>
              <w:keepLines/>
              <w:widowControl/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物流信息化的含义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和意义。</w:t>
            </w:r>
          </w:p>
          <w:p>
            <w:pPr>
              <w:keepLines/>
              <w:widowControl/>
              <w:numPr>
                <w:ilvl w:val="0"/>
                <w:numId w:val="2"/>
              </w:numPr>
              <w:spacing w:line="36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物</w:t>
            </w:r>
            <w:r>
              <w:rPr>
                <w:rFonts w:hint="eastAsia" w:ascii="宋体" w:hAnsi="宋体"/>
                <w:szCs w:val="21"/>
              </w:rPr>
              <w:t>流信息技术的概念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常用物流信息技术及工作原理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课堂实训情况小结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复习思考题：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作业题：</w:t>
            </w:r>
            <w:r>
              <w:rPr>
                <w:rFonts w:hint="eastAsia" w:ascii="宋体" w:hAnsi="宋体"/>
                <w:szCs w:val="21"/>
              </w:rPr>
              <w:t>完成课后练习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5000" w:type="pct"/>
            <w:gridSpan w:val="8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教学后记：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</w:p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134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4515972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D94F00"/>
    <w:multiLevelType w:val="multilevel"/>
    <w:tmpl w:val="07D94F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03FFA3"/>
    <w:multiLevelType w:val="singleLevel"/>
    <w:tmpl w:val="6D03FF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1054F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D09F4"/>
    <w:rsid w:val="004D2D09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7221"/>
    <w:rsid w:val="00792699"/>
    <w:rsid w:val="007A101A"/>
    <w:rsid w:val="007A3784"/>
    <w:rsid w:val="007D2996"/>
    <w:rsid w:val="007D6BC4"/>
    <w:rsid w:val="007D798A"/>
    <w:rsid w:val="00813176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F7936"/>
    <w:rsid w:val="00B170DF"/>
    <w:rsid w:val="00B26574"/>
    <w:rsid w:val="00B31A15"/>
    <w:rsid w:val="00B65B31"/>
    <w:rsid w:val="00B71FA7"/>
    <w:rsid w:val="00B86C32"/>
    <w:rsid w:val="00B902A6"/>
    <w:rsid w:val="00BA4EEF"/>
    <w:rsid w:val="00BB60DF"/>
    <w:rsid w:val="00BC31D4"/>
    <w:rsid w:val="00BC54B5"/>
    <w:rsid w:val="00C57724"/>
    <w:rsid w:val="00C86B34"/>
    <w:rsid w:val="00CA089F"/>
    <w:rsid w:val="00CA65CA"/>
    <w:rsid w:val="00CE3F0D"/>
    <w:rsid w:val="00D010D8"/>
    <w:rsid w:val="00D04BB0"/>
    <w:rsid w:val="00D3274D"/>
    <w:rsid w:val="00D43DFD"/>
    <w:rsid w:val="00D60200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75FA1"/>
    <w:rsid w:val="00E913DF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B7CFB"/>
    <w:rsid w:val="00FD1AFA"/>
    <w:rsid w:val="00FD4A2D"/>
    <w:rsid w:val="00FF58D4"/>
    <w:rsid w:val="23C00094"/>
    <w:rsid w:val="5D364D30"/>
    <w:rsid w:val="702F0148"/>
    <w:rsid w:val="7129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批注框文本 Char"/>
    <w:basedOn w:val="8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192</Words>
  <Characters>1099</Characters>
  <Lines>9</Lines>
  <Paragraphs>2</Paragraphs>
  <TotalTime>2</TotalTime>
  <ScaleCrop>false</ScaleCrop>
  <LinksUpToDate>false</LinksUpToDate>
  <CharactersWithSpaces>1289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2017-09-03T13:11:00Z</dcterms:created>
  <dc:creator>Waimen Cheung</dc:creator>
  <cp:lastModifiedBy>summer夏夏</cp:lastModifiedBy>
  <cp:lastPrinted>2017-10-08T09:10:00Z</cp:lastPrinted>
  <dcterms:modified xsi:type="dcterms:W3CDTF">2021-07-13T08:18:16Z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F63F7E6B34C74CE9A0F23E19D62EC7D5</vt:lpwstr>
  </property>
</Properties>
</file>